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-1000"/>
        <w:rPr>
          <w:sz w:val="2"/>
        </w:rPr>
      </w:pPr>
      <w:r>
        <w:rPr>
          <w:sz w:val="2"/>
        </w:rPr>
        <w:pict>
          <v:group style="width:66.4pt;height:.75pt;mso-position-horizontal-relative:char;mso-position-vertical-relative:line" id="docshapegroup1" coordorigin="0,0" coordsize="1328,15">
            <v:line style="position:absolute" from="0,7" to="1328,7" stroked="true" strokeweight=".72130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0" w:bottom="280" w:left="1000" w:right="90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drawing>
          <wp:inline distT="0" distB="0" distL="0" distR="0">
            <wp:extent cx="1344885" cy="11155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885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8"/>
        </w:rPr>
      </w:pPr>
    </w:p>
    <w:p>
      <w:pPr>
        <w:pStyle w:val="BodyText"/>
        <w:ind w:left="403"/>
      </w:pPr>
      <w:bookmarkStart w:name="Aug 2022 min MD 7-15.pdf" w:id="1"/>
      <w:bookmarkEnd w:id="1"/>
      <w:r>
        <w:rPr/>
      </w:r>
      <w:r>
        <w:rPr>
          <w:color w:val="0F0F0F"/>
          <w:w w:val="105"/>
        </w:rPr>
        <w:t>Friday,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July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15</w:t>
      </w:r>
      <w:r>
        <w:rPr>
          <w:color w:val="3B3B3B"/>
          <w:w w:val="105"/>
        </w:rPr>
        <w:t>,</w:t>
      </w:r>
      <w:r>
        <w:rPr>
          <w:color w:val="3B3B3B"/>
          <w:spacing w:val="-5"/>
          <w:w w:val="105"/>
        </w:rPr>
        <w:t> </w:t>
      </w:r>
      <w:r>
        <w:rPr>
          <w:color w:val="0F0F0F"/>
          <w:spacing w:val="-4"/>
          <w:w w:val="105"/>
        </w:rPr>
        <w:t>2022</w:t>
      </w:r>
    </w:p>
    <w:p>
      <w:pPr>
        <w:pStyle w:val="Title"/>
      </w:pPr>
      <w:r>
        <w:rPr>
          <w:b w:val="0"/>
        </w:rPr>
        <w:br w:type="column"/>
      </w:r>
      <w:r>
        <w:rPr>
          <w:color w:val="0F0F0F"/>
          <w:w w:val="85"/>
        </w:rPr>
        <w:t>Grand</w:t>
      </w:r>
      <w:r>
        <w:rPr>
          <w:color w:val="0F0F0F"/>
          <w:spacing w:val="39"/>
        </w:rPr>
        <w:t> </w:t>
      </w:r>
      <w:r>
        <w:rPr>
          <w:color w:val="0F0F0F"/>
          <w:w w:val="85"/>
        </w:rPr>
        <w:t>Isle</w:t>
      </w:r>
      <w:r>
        <w:rPr>
          <w:color w:val="0F0F0F"/>
          <w:spacing w:val="20"/>
        </w:rPr>
        <w:t> </w:t>
      </w:r>
      <w:r>
        <w:rPr>
          <w:color w:val="0F0F0F"/>
          <w:w w:val="85"/>
        </w:rPr>
        <w:t>Port</w:t>
      </w:r>
      <w:r>
        <w:rPr>
          <w:color w:val="0F0F0F"/>
          <w:spacing w:val="13"/>
        </w:rPr>
        <w:t> </w:t>
      </w:r>
      <w:r>
        <w:rPr>
          <w:color w:val="0F0F0F"/>
          <w:w w:val="85"/>
          <w:u w:val="thick" w:color="0F0F0F"/>
        </w:rPr>
        <w:t>C-</w:t>
      </w:r>
      <w:r>
        <w:rPr>
          <w:color w:val="0F0F0F"/>
          <w:spacing w:val="-2"/>
          <w:w w:val="85"/>
          <w:u w:val="thick" w:color="0F0F0F"/>
        </w:rPr>
        <w:t>Ommission</w:t>
      </w:r>
    </w:p>
    <w:p>
      <w:pPr>
        <w:spacing w:line="244" w:lineRule="exact" w:before="0"/>
        <w:ind w:left="113" w:right="111" w:firstLine="0"/>
        <w:jc w:val="center"/>
        <w:rPr>
          <w:b/>
          <w:sz w:val="23"/>
        </w:rPr>
      </w:pPr>
      <w:r>
        <w:rPr>
          <w:b/>
          <w:color w:val="0F0F0F"/>
          <w:spacing w:val="-2"/>
          <w:w w:val="110"/>
          <w:sz w:val="23"/>
        </w:rPr>
        <w:t>John</w:t>
      </w:r>
      <w:r>
        <w:rPr>
          <w:b/>
          <w:color w:val="0F0F0F"/>
          <w:spacing w:val="-18"/>
          <w:w w:val="110"/>
          <w:sz w:val="23"/>
        </w:rPr>
        <w:t> </w:t>
      </w:r>
      <w:r>
        <w:rPr>
          <w:b/>
          <w:color w:val="0F0F0F"/>
          <w:spacing w:val="-2"/>
          <w:w w:val="110"/>
          <w:sz w:val="23"/>
        </w:rPr>
        <w:t>Bel</w:t>
      </w:r>
      <w:r>
        <w:rPr>
          <w:b/>
          <w:color w:val="0F0F0F"/>
          <w:spacing w:val="-26"/>
          <w:w w:val="110"/>
          <w:sz w:val="23"/>
        </w:rPr>
        <w:t> </w:t>
      </w:r>
      <w:r>
        <w:rPr>
          <w:b/>
          <w:color w:val="0F0F0F"/>
          <w:spacing w:val="-2"/>
          <w:w w:val="110"/>
          <w:sz w:val="23"/>
        </w:rPr>
        <w:t>Edward.a</w:t>
      </w:r>
      <w:r>
        <w:rPr>
          <w:b/>
          <w:color w:val="0F0F0F"/>
          <w:spacing w:val="-4"/>
          <w:w w:val="110"/>
          <w:sz w:val="23"/>
        </w:rPr>
        <w:t> </w:t>
      </w:r>
      <w:r>
        <w:rPr>
          <w:b/>
          <w:color w:val="0F0F0F"/>
          <w:spacing w:val="-2"/>
          <w:w w:val="110"/>
          <w:sz w:val="23"/>
        </w:rPr>
        <w:t>-</w:t>
      </w:r>
      <w:r>
        <w:rPr>
          <w:b/>
          <w:color w:val="0F0F0F"/>
          <w:spacing w:val="8"/>
          <w:w w:val="110"/>
          <w:sz w:val="23"/>
        </w:rPr>
        <w:t> </w:t>
      </w:r>
      <w:r>
        <w:rPr>
          <w:b/>
          <w:color w:val="0F0F0F"/>
          <w:spacing w:val="-2"/>
          <w:w w:val="110"/>
          <w:sz w:val="23"/>
        </w:rPr>
        <w:t>Governor</w:t>
      </w:r>
    </w:p>
    <w:p>
      <w:pPr>
        <w:spacing w:line="211" w:lineRule="exact" w:before="0"/>
        <w:ind w:left="113" w:right="119" w:firstLine="0"/>
        <w:jc w:val="center"/>
        <w:rPr>
          <w:b/>
          <w:sz w:val="22"/>
        </w:rPr>
      </w:pPr>
      <w:r>
        <w:rPr>
          <w:b/>
          <w:color w:val="0F0F0F"/>
          <w:spacing w:val="-2"/>
          <w:w w:val="115"/>
          <w:sz w:val="22"/>
        </w:rPr>
        <w:t>Commissioners:</w:t>
      </w:r>
      <w:r>
        <w:rPr>
          <w:b/>
          <w:color w:val="0F0F0F"/>
          <w:spacing w:val="-7"/>
          <w:w w:val="115"/>
          <w:sz w:val="22"/>
        </w:rPr>
        <w:t> </w:t>
      </w:r>
      <w:r>
        <w:rPr>
          <w:b/>
          <w:color w:val="0F0F0F"/>
          <w:spacing w:val="-2"/>
          <w:w w:val="115"/>
          <w:sz w:val="22"/>
        </w:rPr>
        <w:t>Bob Sevin-President,</w:t>
      </w:r>
      <w:r>
        <w:rPr>
          <w:b/>
          <w:color w:val="0F0F0F"/>
          <w:spacing w:val="-17"/>
          <w:w w:val="115"/>
          <w:sz w:val="22"/>
        </w:rPr>
        <w:t> </w:t>
      </w:r>
      <w:r>
        <w:rPr>
          <w:b/>
          <w:color w:val="0F0F0F"/>
          <w:spacing w:val="-2"/>
          <w:w w:val="115"/>
          <w:sz w:val="22"/>
        </w:rPr>
        <w:t>Ambrose</w:t>
      </w:r>
      <w:r>
        <w:rPr>
          <w:b/>
          <w:color w:val="0F0F0F"/>
          <w:spacing w:val="2"/>
          <w:w w:val="115"/>
          <w:sz w:val="22"/>
        </w:rPr>
        <w:t> </w:t>
      </w:r>
      <w:r>
        <w:rPr>
          <w:b/>
          <w:color w:val="0F0F0F"/>
          <w:spacing w:val="-2"/>
          <w:w w:val="115"/>
          <w:sz w:val="22"/>
        </w:rPr>
        <w:t>Beason-Vice</w:t>
      </w:r>
      <w:r>
        <w:rPr>
          <w:b/>
          <w:color w:val="0F0F0F"/>
          <w:spacing w:val="30"/>
          <w:w w:val="115"/>
          <w:sz w:val="22"/>
        </w:rPr>
        <w:t> </w:t>
      </w:r>
      <w:r>
        <w:rPr>
          <w:b/>
          <w:color w:val="0F0F0F"/>
          <w:spacing w:val="-2"/>
          <w:w w:val="115"/>
          <w:sz w:val="22"/>
        </w:rPr>
        <w:t>President,</w:t>
      </w:r>
    </w:p>
    <w:p>
      <w:pPr>
        <w:spacing w:line="222" w:lineRule="exact" w:before="0"/>
        <w:ind w:left="113" w:right="70" w:firstLine="0"/>
        <w:jc w:val="center"/>
        <w:rPr>
          <w:rFonts w:ascii="Arial"/>
          <w:b/>
          <w:sz w:val="22"/>
        </w:rPr>
      </w:pPr>
      <w:r>
        <w:rPr>
          <w:b/>
          <w:color w:val="0F0F0F"/>
          <w:w w:val="115"/>
          <w:sz w:val="20"/>
        </w:rPr>
        <w:t>Perry</w:t>
      </w:r>
      <w:r>
        <w:rPr>
          <w:b/>
          <w:color w:val="0F0F0F"/>
          <w:spacing w:val="-15"/>
          <w:w w:val="115"/>
          <w:sz w:val="20"/>
        </w:rPr>
        <w:t> </w:t>
      </w:r>
      <w:r>
        <w:rPr>
          <w:b/>
          <w:color w:val="0F0F0F"/>
          <w:spacing w:val="-13"/>
          <w:w w:val="115"/>
          <w:sz w:val="22"/>
          <w:u w:val="thick" w:color="0F0F0F"/>
        </w:rPr>
        <w:t> </w:t>
      </w:r>
      <w:r>
        <w:rPr>
          <w:b/>
          <w:color w:val="0F0F0F"/>
          <w:w w:val="115"/>
          <w:sz w:val="22"/>
          <w:u w:val="thick" w:color="0F0F0F"/>
        </w:rPr>
        <w:t>bigbizola-Secretary</w:t>
      </w:r>
      <w:r>
        <w:rPr>
          <w:b/>
          <w:color w:val="0F0F0F"/>
          <w:w w:val="115"/>
          <w:sz w:val="22"/>
        </w:rPr>
        <w:t>/Treatsurer,</w:t>
      </w:r>
      <w:r>
        <w:rPr>
          <w:b/>
          <w:color w:val="0F0F0F"/>
          <w:spacing w:val="-16"/>
          <w:w w:val="115"/>
          <w:sz w:val="22"/>
        </w:rPr>
        <w:t> </w:t>
      </w:r>
      <w:r>
        <w:rPr>
          <w:b/>
          <w:color w:val="0F0F0F"/>
          <w:w w:val="115"/>
          <w:sz w:val="22"/>
        </w:rPr>
        <w:t>Terrill</w:t>
      </w:r>
      <w:r>
        <w:rPr>
          <w:b/>
          <w:color w:val="0F0F0F"/>
          <w:spacing w:val="-16"/>
          <w:w w:val="115"/>
          <w:sz w:val="22"/>
        </w:rPr>
        <w:t> </w:t>
      </w:r>
      <w:r>
        <w:rPr>
          <w:b/>
          <w:color w:val="0F0F0F"/>
          <w:w w:val="115"/>
          <w:sz w:val="22"/>
        </w:rPr>
        <w:t>Pimni,</w:t>
      </w:r>
      <w:r>
        <w:rPr>
          <w:b/>
          <w:color w:val="0F0F0F"/>
          <w:spacing w:val="-7"/>
          <w:w w:val="115"/>
          <w:sz w:val="22"/>
        </w:rPr>
        <w:t> </w:t>
      </w:r>
      <w:r>
        <w:rPr>
          <w:rFonts w:ascii="Arial"/>
          <w:b/>
          <w:color w:val="0F0F0F"/>
          <w:spacing w:val="-5"/>
          <w:w w:val="115"/>
          <w:sz w:val="22"/>
        </w:rPr>
        <w:t>and</w:t>
      </w:r>
    </w:p>
    <w:p>
      <w:pPr>
        <w:spacing w:line="187" w:lineRule="exact" w:before="0"/>
        <w:ind w:left="113" w:right="62" w:firstLine="0"/>
        <w:jc w:val="center"/>
        <w:rPr>
          <w:rFonts w:ascii="Arial"/>
          <w:b/>
          <w:sz w:val="20"/>
        </w:rPr>
      </w:pPr>
      <w:r>
        <w:rPr>
          <w:b/>
          <w:color w:val="0F0F0F"/>
          <w:w w:val="110"/>
          <w:sz w:val="20"/>
        </w:rPr>
        <w:t>Ernie</w:t>
      </w:r>
      <w:r>
        <w:rPr>
          <w:b/>
          <w:color w:val="0F0F0F"/>
          <w:spacing w:val="60"/>
          <w:w w:val="110"/>
          <w:sz w:val="20"/>
        </w:rPr>
        <w:t> </w:t>
      </w:r>
      <w:r>
        <w:rPr>
          <w:rFonts w:ascii="Arial"/>
          <w:b/>
          <w:color w:val="0F0F0F"/>
          <w:spacing w:val="-2"/>
          <w:w w:val="110"/>
          <w:sz w:val="20"/>
          <w:u w:val="thick" w:color="0F0F0F"/>
        </w:rPr>
        <w:t>Ba1Jarr1</w:t>
      </w:r>
    </w:p>
    <w:p>
      <w:pPr>
        <w:spacing w:line="264" w:lineRule="exact" w:before="0"/>
        <w:ind w:left="113" w:right="49" w:firstLine="0"/>
        <w:jc w:val="center"/>
        <w:rPr>
          <w:rFonts w:ascii="Arial"/>
          <w:sz w:val="23"/>
        </w:rPr>
      </w:pPr>
      <w:r>
        <w:rPr>
          <w:b/>
          <w:color w:val="0F0F0F"/>
          <w:w w:val="80"/>
          <w:sz w:val="26"/>
        </w:rPr>
        <w:t>Weldon</w:t>
      </w:r>
      <w:r>
        <w:rPr>
          <w:b/>
          <w:color w:val="0F0F0F"/>
          <w:spacing w:val="-21"/>
          <w:w w:val="80"/>
          <w:sz w:val="26"/>
        </w:rPr>
        <w:t> </w:t>
      </w:r>
      <w:r>
        <w:rPr>
          <w:b/>
          <w:color w:val="0F0F0F"/>
          <w:w w:val="80"/>
          <w:sz w:val="26"/>
        </w:rPr>
        <w:t>Danos</w:t>
      </w:r>
      <w:r>
        <w:rPr>
          <w:b/>
          <w:color w:val="0F0F0F"/>
          <w:spacing w:val="-23"/>
          <w:w w:val="80"/>
          <w:sz w:val="26"/>
        </w:rPr>
        <w:t> </w:t>
      </w:r>
      <w:r>
        <w:rPr>
          <w:b/>
          <w:color w:val="0F0F0F"/>
          <w:w w:val="80"/>
          <w:sz w:val="26"/>
        </w:rPr>
        <w:t>-Execoti.ve</w:t>
      </w:r>
      <w:r>
        <w:rPr>
          <w:b/>
          <w:color w:val="0F0F0F"/>
          <w:spacing w:val="-17"/>
          <w:w w:val="80"/>
          <w:sz w:val="26"/>
        </w:rPr>
        <w:t> </w:t>
      </w:r>
      <w:r>
        <w:rPr>
          <w:rFonts w:ascii="Arial"/>
          <w:color w:val="0F0F0F"/>
          <w:spacing w:val="-2"/>
          <w:w w:val="80"/>
          <w:sz w:val="23"/>
        </w:rPr>
        <w:t>Imectm</w:t>
      </w:r>
    </w:p>
    <w:p>
      <w:pPr>
        <w:spacing w:after="0" w:line="264" w:lineRule="exact"/>
        <w:jc w:val="center"/>
        <w:rPr>
          <w:rFonts w:ascii="Arial"/>
          <w:sz w:val="23"/>
        </w:rPr>
        <w:sectPr>
          <w:type w:val="continuous"/>
          <w:pgSz w:w="12240" w:h="15840"/>
          <w:pgMar w:top="0" w:bottom="280" w:left="1000" w:right="900"/>
          <w:cols w:num="2" w:equalWidth="0">
            <w:col w:w="2451" w:space="66"/>
            <w:col w:w="7823"/>
          </w:cols>
        </w:sect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line="252" w:lineRule="auto" w:before="91"/>
        <w:ind w:left="398" w:right="609" w:firstLine="5"/>
      </w:pPr>
      <w:r>
        <w:rPr>
          <w:color w:val="0F0F0F"/>
          <w:w w:val="105"/>
        </w:rPr>
        <w:t>Meeting opened at </w:t>
      </w:r>
      <w:r>
        <w:rPr>
          <w:color w:val="1F1F1F"/>
          <w:w w:val="105"/>
        </w:rPr>
        <w:t>noon </w:t>
      </w:r>
      <w:r>
        <w:rPr>
          <w:color w:val="0F0F0F"/>
          <w:w w:val="105"/>
        </w:rPr>
        <w:t>by </w:t>
      </w:r>
      <w:r>
        <w:rPr>
          <w:color w:val="1F1F1F"/>
          <w:w w:val="105"/>
        </w:rPr>
        <w:t>Commissioner </w:t>
      </w:r>
      <w:r>
        <w:rPr>
          <w:color w:val="0F0F0F"/>
          <w:w w:val="105"/>
        </w:rPr>
        <w:t>Bob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Sevin</w:t>
      </w:r>
      <w:r>
        <w:rPr>
          <w:color w:val="0F0F0F"/>
          <w:spacing w:val="-3"/>
          <w:w w:val="105"/>
        </w:rPr>
        <w:t> </w:t>
      </w:r>
      <w:r>
        <w:rPr>
          <w:color w:val="1F1F1F"/>
          <w:w w:val="105"/>
        </w:rPr>
        <w:t>at</w:t>
      </w:r>
      <w:r>
        <w:rPr>
          <w:color w:val="1F1F1F"/>
          <w:spacing w:val="-1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> </w:t>
      </w:r>
      <w:r>
        <w:rPr>
          <w:color w:val="1F1F1F"/>
          <w:w w:val="105"/>
        </w:rPr>
        <w:t>Grand </w:t>
      </w:r>
      <w:r>
        <w:rPr>
          <w:color w:val="0F0F0F"/>
          <w:w w:val="105"/>
        </w:rPr>
        <w:t>Isle Multiplex Building located at </w:t>
      </w:r>
      <w:r>
        <w:rPr>
          <w:color w:val="1F1F1F"/>
          <w:w w:val="105"/>
        </w:rPr>
        <w:t>3101</w:t>
      </w:r>
      <w:r>
        <w:rPr>
          <w:color w:val="1F1F1F"/>
          <w:spacing w:val="-1"/>
          <w:w w:val="105"/>
        </w:rPr>
        <w:t> </w:t>
      </w:r>
      <w:r>
        <w:rPr>
          <w:color w:val="0F0F0F"/>
          <w:w w:val="105"/>
        </w:rPr>
        <w:t>Louisiana Highway 1. </w:t>
      </w:r>
      <w:r>
        <w:rPr>
          <w:color w:val="1F1F1F"/>
          <w:w w:val="105"/>
        </w:rPr>
        <w:t>Commissioners </w:t>
      </w:r>
      <w:r>
        <w:rPr>
          <w:color w:val="0F0F0F"/>
          <w:w w:val="105"/>
        </w:rPr>
        <w:t>present </w:t>
      </w:r>
      <w:r>
        <w:rPr>
          <w:color w:val="1F1F1F"/>
          <w:w w:val="105"/>
        </w:rPr>
        <w:t>were </w:t>
      </w:r>
      <w:r>
        <w:rPr>
          <w:color w:val="0F0F0F"/>
          <w:w w:val="105"/>
        </w:rPr>
        <w:t>Bob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Sevin,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Perry </w:t>
      </w:r>
      <w:r>
        <w:rPr>
          <w:color w:val="1F1F1F"/>
          <w:w w:val="105"/>
        </w:rPr>
        <w:t>Chighizola,</w:t>
      </w:r>
      <w:r>
        <w:rPr>
          <w:color w:val="1F1F1F"/>
          <w:spacing w:val="-9"/>
          <w:w w:val="105"/>
        </w:rPr>
        <w:t> </w:t>
      </w:r>
      <w:r>
        <w:rPr>
          <w:color w:val="0F0F0F"/>
          <w:w w:val="105"/>
        </w:rPr>
        <w:t>Ambrose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Besson,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Terrill Pizani</w:t>
      </w:r>
      <w:r>
        <w:rPr>
          <w:color w:val="0F0F0F"/>
          <w:spacing w:val="-16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-9"/>
          <w:w w:val="105"/>
        </w:rPr>
        <w:t> </w:t>
      </w:r>
      <w:r>
        <w:rPr>
          <w:color w:val="1F1F1F"/>
          <w:w w:val="105"/>
        </w:rPr>
        <w:t>Ernie</w:t>
      </w:r>
      <w:r>
        <w:rPr>
          <w:color w:val="1F1F1F"/>
          <w:spacing w:val="-8"/>
          <w:w w:val="105"/>
        </w:rPr>
        <w:t> </w:t>
      </w:r>
      <w:r>
        <w:rPr>
          <w:color w:val="0F0F0F"/>
          <w:w w:val="105"/>
        </w:rPr>
        <w:t>Ballard.</w:t>
      </w:r>
      <w:r>
        <w:rPr>
          <w:color w:val="0F0F0F"/>
          <w:spacing w:val="-8"/>
          <w:w w:val="105"/>
        </w:rPr>
        <w:t> </w:t>
      </w:r>
      <w:r>
        <w:rPr>
          <w:color w:val="1F1F1F"/>
          <w:w w:val="105"/>
        </w:rPr>
        <w:t>Commissioner</w:t>
      </w:r>
      <w:r>
        <w:rPr>
          <w:color w:val="1F1F1F"/>
          <w:spacing w:val="-3"/>
          <w:w w:val="105"/>
        </w:rPr>
        <w:t> </w:t>
      </w:r>
      <w:r>
        <w:rPr>
          <w:color w:val="0F0F0F"/>
          <w:w w:val="105"/>
        </w:rPr>
        <w:t>Ambrose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Besson </w:t>
      </w:r>
      <w:r>
        <w:rPr>
          <w:color w:val="1F1F1F"/>
          <w:w w:val="105"/>
        </w:rPr>
        <w:t>was</w:t>
      </w:r>
      <w:r>
        <w:rPr>
          <w:color w:val="1F1F1F"/>
          <w:spacing w:val="-10"/>
          <w:w w:val="105"/>
        </w:rPr>
        <w:t> </w:t>
      </w:r>
      <w:r>
        <w:rPr>
          <w:color w:val="0F0F0F"/>
          <w:w w:val="105"/>
        </w:rPr>
        <w:t>absent.</w:t>
      </w:r>
    </w:p>
    <w:p>
      <w:pPr>
        <w:pStyle w:val="BodyText"/>
        <w:spacing w:before="9"/>
      </w:pPr>
    </w:p>
    <w:p>
      <w:pPr>
        <w:pStyle w:val="BodyText"/>
        <w:spacing w:line="249" w:lineRule="auto" w:before="1"/>
        <w:ind w:left="407" w:right="609" w:hanging="9"/>
      </w:pPr>
      <w:r>
        <w:rPr>
          <w:color w:val="1F1F1F"/>
          <w:w w:val="105"/>
        </w:rPr>
        <w:t>A </w:t>
      </w:r>
      <w:r>
        <w:rPr>
          <w:color w:val="0F0F0F"/>
          <w:w w:val="105"/>
        </w:rPr>
        <w:t>motion was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made by </w:t>
      </w:r>
      <w:r>
        <w:rPr>
          <w:color w:val="1F1F1F"/>
          <w:w w:val="105"/>
        </w:rPr>
        <w:t>Commissioner </w:t>
      </w:r>
      <w:r>
        <w:rPr>
          <w:color w:val="0F0F0F"/>
          <w:w w:val="105"/>
        </w:rPr>
        <w:t>Ballard, </w:t>
      </w:r>
      <w:r>
        <w:rPr>
          <w:color w:val="1F1F1F"/>
          <w:w w:val="105"/>
        </w:rPr>
        <w:t>seconded </w:t>
      </w:r>
      <w:r>
        <w:rPr>
          <w:color w:val="0F0F0F"/>
          <w:w w:val="105"/>
        </w:rPr>
        <w:t>by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Commissioner Pizani</w:t>
      </w:r>
      <w:r>
        <w:rPr>
          <w:color w:val="3B3B3B"/>
          <w:w w:val="105"/>
        </w:rPr>
        <w:t>,</w:t>
      </w:r>
      <w:r>
        <w:rPr>
          <w:color w:val="3B3B3B"/>
          <w:spacing w:val="-3"/>
          <w:w w:val="105"/>
        </w:rPr>
        <w:t> </w:t>
      </w:r>
      <w:r>
        <w:rPr>
          <w:color w:val="0F0F0F"/>
          <w:w w:val="105"/>
        </w:rPr>
        <w:t>and unanimously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agreed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-17"/>
          <w:w w:val="105"/>
        </w:rPr>
        <w:t> </w:t>
      </w:r>
      <w:r>
        <w:rPr>
          <w:color w:val="0F0F0F"/>
          <w:w w:val="105"/>
        </w:rPr>
        <w:t>approve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minutes</w:t>
      </w:r>
      <w:r>
        <w:rPr>
          <w:color w:val="0F0F0F"/>
          <w:spacing w:val="-3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6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meeting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held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on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June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15</w:t>
      </w:r>
      <w:r>
        <w:rPr>
          <w:color w:val="3B3B3B"/>
          <w:w w:val="105"/>
        </w:rPr>
        <w:t>,</w:t>
      </w:r>
      <w:r>
        <w:rPr>
          <w:color w:val="3B3B3B"/>
          <w:spacing w:val="-8"/>
          <w:w w:val="105"/>
        </w:rPr>
        <w:t> </w:t>
      </w:r>
      <w:r>
        <w:rPr>
          <w:color w:val="1F1F1F"/>
          <w:w w:val="105"/>
        </w:rPr>
        <w:t>2022</w:t>
      </w:r>
      <w:r>
        <w:rPr>
          <w:color w:val="1F1F1F"/>
          <w:spacing w:val="-13"/>
          <w:w w:val="105"/>
        </w:rPr>
        <w:t> </w:t>
      </w:r>
      <w:r>
        <w:rPr>
          <w:color w:val="0F0F0F"/>
          <w:w w:val="105"/>
        </w:rPr>
        <w:t>as read.</w:t>
      </w:r>
    </w:p>
    <w:p>
      <w:pPr>
        <w:pStyle w:val="BodyText"/>
      </w:pPr>
    </w:p>
    <w:p>
      <w:pPr>
        <w:pStyle w:val="BodyText"/>
        <w:spacing w:line="252" w:lineRule="auto"/>
        <w:ind w:left="399" w:right="609" w:firstLine="6"/>
      </w:pPr>
      <w:r>
        <w:rPr>
          <w:color w:val="1F1F1F"/>
          <w:w w:val="105"/>
        </w:rPr>
        <w:t>A</w:t>
      </w:r>
      <w:r>
        <w:rPr>
          <w:color w:val="1F1F1F"/>
          <w:spacing w:val="-16"/>
          <w:w w:val="105"/>
        </w:rPr>
        <w:t> </w:t>
      </w:r>
      <w:r>
        <w:rPr>
          <w:color w:val="0F0F0F"/>
          <w:w w:val="105"/>
        </w:rPr>
        <w:t>motion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was</w:t>
      </w:r>
      <w:r>
        <w:rPr>
          <w:color w:val="0F0F0F"/>
          <w:spacing w:val="-16"/>
          <w:w w:val="105"/>
        </w:rPr>
        <w:t> </w:t>
      </w:r>
      <w:r>
        <w:rPr>
          <w:color w:val="0F0F0F"/>
          <w:w w:val="105"/>
        </w:rPr>
        <w:t>made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by</w:t>
      </w:r>
      <w:r>
        <w:rPr>
          <w:color w:val="0F0F0F"/>
          <w:spacing w:val="-11"/>
          <w:w w:val="105"/>
        </w:rPr>
        <w:t> </w:t>
      </w:r>
      <w:r>
        <w:rPr>
          <w:color w:val="1F1F1F"/>
          <w:w w:val="105"/>
        </w:rPr>
        <w:t>Commissioner </w:t>
      </w:r>
      <w:r>
        <w:rPr>
          <w:color w:val="0F0F0F"/>
          <w:w w:val="105"/>
        </w:rPr>
        <w:t>Chighizola,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seconded by</w:t>
      </w:r>
      <w:r>
        <w:rPr>
          <w:color w:val="0F0F0F"/>
          <w:spacing w:val="-11"/>
          <w:w w:val="105"/>
        </w:rPr>
        <w:t> </w:t>
      </w:r>
      <w:r>
        <w:rPr>
          <w:color w:val="1F1F1F"/>
          <w:w w:val="105"/>
        </w:rPr>
        <w:t>Commissioner Pizani,</w:t>
      </w:r>
      <w:r>
        <w:rPr>
          <w:color w:val="1F1F1F"/>
          <w:spacing w:val="-11"/>
          <w:w w:val="105"/>
        </w:rPr>
        <w:t> </w:t>
      </w:r>
      <w:r>
        <w:rPr>
          <w:color w:val="0F0F0F"/>
          <w:w w:val="105"/>
        </w:rPr>
        <w:t>and unanimously agreed to approve the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financial report and pay </w:t>
      </w:r>
      <w:r>
        <w:rPr>
          <w:color w:val="1F1F1F"/>
          <w:w w:val="105"/>
        </w:rPr>
        <w:t>all </w:t>
      </w:r>
      <w:r>
        <w:rPr>
          <w:color w:val="0F0F0F"/>
          <w:w w:val="105"/>
        </w:rPr>
        <w:t>invoices </w:t>
      </w:r>
      <w:r>
        <w:rPr>
          <w:color w:val="1F1F1F"/>
          <w:w w:val="105"/>
        </w:rPr>
        <w:t>associated</w:t>
      </w:r>
      <w:r>
        <w:rPr>
          <w:color w:val="1F1F1F"/>
          <w:spacing w:val="29"/>
          <w:w w:val="105"/>
        </w:rPr>
        <w:t> </w:t>
      </w:r>
      <w:r>
        <w:rPr>
          <w:color w:val="1F1F1F"/>
          <w:w w:val="105"/>
        </w:rPr>
        <w:t>with </w:t>
      </w:r>
      <w:r>
        <w:rPr>
          <w:color w:val="0F0F0F"/>
          <w:w w:val="105"/>
        </w:rPr>
        <w:t>operating the port commission.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403" w:right="168" w:hanging="4"/>
      </w:pPr>
      <w:r>
        <w:rPr>
          <w:color w:val="1F1F1F"/>
          <w:w w:val="105"/>
        </w:rPr>
        <w:t>The</w:t>
      </w:r>
      <w:r>
        <w:rPr>
          <w:color w:val="1F1F1F"/>
          <w:spacing w:val="-16"/>
          <w:w w:val="105"/>
        </w:rPr>
        <w:t> </w:t>
      </w:r>
      <w:r>
        <w:rPr>
          <w:color w:val="0F0F0F"/>
          <w:w w:val="105"/>
        </w:rPr>
        <w:t>following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resolution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was</w:t>
      </w:r>
      <w:r>
        <w:rPr>
          <w:color w:val="0F0F0F"/>
          <w:spacing w:val="-16"/>
          <w:w w:val="105"/>
        </w:rPr>
        <w:t> </w:t>
      </w:r>
      <w:r>
        <w:rPr>
          <w:color w:val="1F1F1F"/>
          <w:w w:val="105"/>
        </w:rPr>
        <w:t>offered</w:t>
      </w:r>
      <w:r>
        <w:rPr>
          <w:color w:val="1F1F1F"/>
          <w:spacing w:val="-6"/>
          <w:w w:val="105"/>
        </w:rPr>
        <w:t> </w:t>
      </w:r>
      <w:r>
        <w:rPr>
          <w:color w:val="0F0F0F"/>
          <w:w w:val="105"/>
        </w:rPr>
        <w:t>by</w:t>
      </w:r>
      <w:r>
        <w:rPr>
          <w:color w:val="0F0F0F"/>
          <w:spacing w:val="-15"/>
          <w:w w:val="105"/>
        </w:rPr>
        <w:t> </w:t>
      </w:r>
      <w:r>
        <w:rPr>
          <w:color w:val="1F1F1F"/>
          <w:w w:val="105"/>
        </w:rPr>
        <w:t>Commissioner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Chighizola,</w:t>
      </w:r>
      <w:r>
        <w:rPr>
          <w:color w:val="1F1F1F"/>
          <w:spacing w:val="-9"/>
          <w:w w:val="105"/>
        </w:rPr>
        <w:t> </w:t>
      </w:r>
      <w:r>
        <w:rPr>
          <w:color w:val="0F0F0F"/>
          <w:w w:val="105"/>
        </w:rPr>
        <w:t>seconded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by</w:t>
      </w:r>
      <w:r>
        <w:rPr>
          <w:color w:val="0F0F0F"/>
          <w:spacing w:val="-9"/>
          <w:w w:val="105"/>
        </w:rPr>
        <w:t> </w:t>
      </w:r>
      <w:r>
        <w:rPr>
          <w:color w:val="1F1F1F"/>
          <w:w w:val="105"/>
        </w:rPr>
        <w:t>Commissioner </w:t>
      </w:r>
      <w:r>
        <w:rPr>
          <w:color w:val="0F0F0F"/>
          <w:w w:val="105"/>
        </w:rPr>
        <w:t>Pizani and unanimously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agreed to offer the following:</w:t>
      </w:r>
    </w:p>
    <w:p>
      <w:pPr>
        <w:pStyle w:val="BodyText"/>
        <w:spacing w:line="263" w:lineRule="exact"/>
        <w:ind w:left="3290"/>
      </w:pPr>
      <w:r>
        <w:rPr>
          <w:color w:val="1F1F1F"/>
          <w:spacing w:val="-2"/>
          <w:w w:val="105"/>
        </w:rPr>
        <w:t>RESOLUTION</w:t>
      </w:r>
    </w:p>
    <w:p>
      <w:pPr>
        <w:pStyle w:val="BodyText"/>
        <w:spacing w:before="10"/>
        <w:ind w:left="1848"/>
      </w:pPr>
      <w:r>
        <w:rPr>
          <w:color w:val="1F1F1F"/>
          <w:w w:val="105"/>
        </w:rPr>
        <w:t>A</w:t>
      </w:r>
      <w:r>
        <w:rPr>
          <w:color w:val="1F1F1F"/>
          <w:spacing w:val="-11"/>
          <w:w w:val="105"/>
        </w:rPr>
        <w:t> </w:t>
      </w:r>
      <w:r>
        <w:rPr>
          <w:color w:val="0F0F0F"/>
          <w:w w:val="105"/>
        </w:rPr>
        <w:t>resolution</w:t>
      </w:r>
      <w:r>
        <w:rPr>
          <w:color w:val="0F0F0F"/>
          <w:spacing w:val="-1"/>
          <w:w w:val="105"/>
        </w:rPr>
        <w:t> </w:t>
      </w:r>
      <w:r>
        <w:rPr>
          <w:color w:val="1F1F1F"/>
          <w:w w:val="105"/>
        </w:rPr>
        <w:t>amending</w:t>
      </w:r>
      <w:r>
        <w:rPr>
          <w:color w:val="1F1F1F"/>
          <w:spacing w:val="10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0"/>
          <w:w w:val="105"/>
        </w:rPr>
        <w:t> </w:t>
      </w:r>
      <w:r>
        <w:rPr>
          <w:color w:val="1F1F1F"/>
          <w:w w:val="105"/>
        </w:rPr>
        <w:t>Budget </w:t>
      </w:r>
      <w:r>
        <w:rPr>
          <w:color w:val="0F0F0F"/>
          <w:w w:val="105"/>
        </w:rPr>
        <w:t>ending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June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30,</w:t>
      </w:r>
      <w:r>
        <w:rPr>
          <w:color w:val="0F0F0F"/>
          <w:spacing w:val="-10"/>
          <w:w w:val="105"/>
        </w:rPr>
        <w:t> </w:t>
      </w:r>
      <w:r>
        <w:rPr>
          <w:color w:val="1F1F1F"/>
          <w:spacing w:val="-2"/>
          <w:w w:val="105"/>
        </w:rPr>
        <w:t>2022.</w:t>
      </w:r>
    </w:p>
    <w:p>
      <w:pPr>
        <w:pStyle w:val="BodyText"/>
        <w:spacing w:before="9"/>
        <w:ind w:left="1132"/>
      </w:pPr>
      <w:r>
        <w:rPr>
          <w:color w:val="1F1F1F"/>
          <w:w w:val="105"/>
        </w:rPr>
        <w:t>NOW,</w:t>
      </w:r>
      <w:r>
        <w:rPr>
          <w:color w:val="1F1F1F"/>
          <w:spacing w:val="-16"/>
          <w:w w:val="105"/>
        </w:rPr>
        <w:t> </w:t>
      </w:r>
      <w:r>
        <w:rPr>
          <w:color w:val="0F0F0F"/>
          <w:w w:val="105"/>
        </w:rPr>
        <w:t>THEREFORE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BE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IT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RESOLVED</w:t>
      </w:r>
      <w:r>
        <w:rPr>
          <w:color w:val="3B3B3B"/>
          <w:w w:val="105"/>
        </w:rPr>
        <w:t>,</w:t>
      </w:r>
      <w:r>
        <w:rPr>
          <w:color w:val="3B3B3B"/>
          <w:spacing w:val="-15"/>
          <w:w w:val="105"/>
        </w:rPr>
        <w:t> </w:t>
      </w:r>
      <w:r>
        <w:rPr>
          <w:color w:val="0F0F0F"/>
          <w:spacing w:val="-4"/>
          <w:w w:val="105"/>
        </w:rPr>
        <w:t>that</w:t>
      </w:r>
    </w:p>
    <w:p>
      <w:pPr>
        <w:pStyle w:val="BodyText"/>
        <w:tabs>
          <w:tab w:pos="2567" w:val="left" w:leader="none"/>
        </w:tabs>
        <w:spacing w:line="249" w:lineRule="auto" w:before="17"/>
        <w:ind w:left="1124" w:right="6571"/>
      </w:pPr>
      <w:r>
        <w:rPr>
          <w:color w:val="0F0F0F"/>
          <w:spacing w:val="-2"/>
          <w:w w:val="105"/>
        </w:rPr>
        <w:t>Revenues</w:t>
      </w:r>
      <w:r>
        <w:rPr>
          <w:color w:val="0F0F0F"/>
        </w:rPr>
        <w:tab/>
      </w:r>
      <w:r>
        <w:rPr>
          <w:color w:val="1F1F1F"/>
          <w:spacing w:val="-2"/>
          <w:w w:val="105"/>
        </w:rPr>
        <w:t>$239,870.17 </w:t>
      </w:r>
      <w:r>
        <w:rPr>
          <w:color w:val="0F0F0F"/>
          <w:w w:val="105"/>
        </w:rPr>
        <w:t>Expenditures</w:t>
      </w:r>
      <w:r>
        <w:rPr>
          <w:color w:val="0F0F0F"/>
          <w:spacing w:val="76"/>
          <w:w w:val="150"/>
        </w:rPr>
        <w:t> </w:t>
      </w:r>
      <w:r>
        <w:rPr>
          <w:color w:val="1F1F1F"/>
          <w:spacing w:val="-2"/>
          <w:w w:val="105"/>
        </w:rPr>
        <w:t>$239,870.17</w:t>
      </w:r>
    </w:p>
    <w:p>
      <w:pPr>
        <w:pStyle w:val="BodyText"/>
        <w:spacing w:before="5"/>
        <w:ind w:left="403"/>
      </w:pPr>
      <w:r>
        <w:rPr>
          <w:color w:val="0F0F0F"/>
          <w:w w:val="105"/>
        </w:rPr>
        <w:t>Roll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call</w:t>
      </w:r>
      <w:r>
        <w:rPr>
          <w:color w:val="0F0F0F"/>
          <w:spacing w:val="-3"/>
          <w:w w:val="105"/>
        </w:rPr>
        <w:t> </w:t>
      </w:r>
      <w:r>
        <w:rPr>
          <w:color w:val="1F1F1F"/>
          <w:w w:val="105"/>
        </w:rPr>
        <w:t>vote</w:t>
      </w:r>
      <w:r>
        <w:rPr>
          <w:color w:val="1F1F1F"/>
          <w:spacing w:val="-4"/>
          <w:w w:val="105"/>
        </w:rPr>
        <w:t> </w:t>
      </w:r>
      <w:r>
        <w:rPr>
          <w:color w:val="0F0F0F"/>
          <w:w w:val="105"/>
        </w:rPr>
        <w:t>as</w:t>
      </w:r>
      <w:r>
        <w:rPr>
          <w:color w:val="0F0F0F"/>
          <w:spacing w:val="-5"/>
          <w:w w:val="105"/>
        </w:rPr>
        <w:t> </w:t>
      </w:r>
      <w:r>
        <w:rPr>
          <w:color w:val="0F0F0F"/>
          <w:spacing w:val="-2"/>
          <w:w w:val="105"/>
        </w:rPr>
        <w:t>follows:</w:t>
      </w:r>
    </w:p>
    <w:p>
      <w:pPr>
        <w:pStyle w:val="BodyText"/>
        <w:spacing w:line="249" w:lineRule="auto" w:before="3"/>
        <w:ind w:left="1124" w:right="2246" w:firstLine="1"/>
        <w:rPr>
          <w:rFonts w:ascii="Arial"/>
          <w:sz w:val="21"/>
        </w:rPr>
      </w:pPr>
      <w:r>
        <w:rPr>
          <w:color w:val="0F0F0F"/>
          <w:w w:val="105"/>
        </w:rPr>
        <w:t>YEAS: Bob</w:t>
      </w:r>
      <w:r>
        <w:rPr>
          <w:color w:val="0F0F0F"/>
          <w:spacing w:val="-21"/>
          <w:w w:val="105"/>
        </w:rPr>
        <w:t> </w:t>
      </w:r>
      <w:r>
        <w:rPr>
          <w:color w:val="0F0F0F"/>
          <w:w w:val="105"/>
        </w:rPr>
        <w:t>Sevin,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Perry</w:t>
      </w:r>
      <w:r>
        <w:rPr>
          <w:color w:val="0F0F0F"/>
          <w:spacing w:val="-4"/>
          <w:w w:val="105"/>
        </w:rPr>
        <w:t> </w:t>
      </w:r>
      <w:r>
        <w:rPr>
          <w:color w:val="1F1F1F"/>
          <w:w w:val="105"/>
        </w:rPr>
        <w:t>Chighizola,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Terrill</w:t>
      </w:r>
      <w:r>
        <w:rPr>
          <w:color w:val="1F1F1F"/>
          <w:spacing w:val="-11"/>
          <w:w w:val="105"/>
        </w:rPr>
        <w:t> </w:t>
      </w:r>
      <w:r>
        <w:rPr>
          <w:color w:val="0F0F0F"/>
          <w:w w:val="105"/>
        </w:rPr>
        <w:t>Pizani,</w:t>
      </w:r>
      <w:r>
        <w:rPr>
          <w:color w:val="0F0F0F"/>
          <w:spacing w:val="-12"/>
          <w:w w:val="105"/>
        </w:rPr>
        <w:t> </w:t>
      </w:r>
      <w:r>
        <w:rPr>
          <w:color w:val="1F1F1F"/>
          <w:w w:val="105"/>
        </w:rPr>
        <w:t>Ernie</w:t>
      </w:r>
      <w:r>
        <w:rPr>
          <w:color w:val="1F1F1F"/>
          <w:spacing w:val="-8"/>
          <w:w w:val="105"/>
        </w:rPr>
        <w:t> </w:t>
      </w:r>
      <w:r>
        <w:rPr>
          <w:color w:val="0F0F0F"/>
          <w:w w:val="105"/>
        </w:rPr>
        <w:t>Ballard </w:t>
      </w:r>
      <w:r>
        <w:rPr>
          <w:color w:val="1F1F1F"/>
          <w:w w:val="105"/>
        </w:rPr>
        <w:t>NAYS:</w:t>
      </w:r>
      <w:r>
        <w:rPr>
          <w:color w:val="1F1F1F"/>
          <w:spacing w:val="-2"/>
          <w:w w:val="105"/>
        </w:rPr>
        <w:t> </w:t>
      </w:r>
      <w:r>
        <w:rPr>
          <w:rFonts w:ascii="Arial"/>
          <w:color w:val="0F0F0F"/>
          <w:w w:val="105"/>
          <w:sz w:val="21"/>
        </w:rPr>
        <w:t>0</w:t>
      </w:r>
    </w:p>
    <w:p>
      <w:pPr>
        <w:pStyle w:val="BodyText"/>
        <w:spacing w:line="263" w:lineRule="exact"/>
        <w:ind w:left="1127"/>
      </w:pPr>
      <w:r>
        <w:rPr>
          <w:color w:val="0F0F0F"/>
          <w:w w:val="105"/>
        </w:rPr>
        <w:t>ABSENT: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Ambrose</w:t>
      </w:r>
      <w:r>
        <w:rPr>
          <w:color w:val="0F0F0F"/>
          <w:spacing w:val="-15"/>
          <w:w w:val="105"/>
        </w:rPr>
        <w:t> </w:t>
      </w:r>
      <w:r>
        <w:rPr>
          <w:color w:val="0F0F0F"/>
          <w:spacing w:val="-2"/>
          <w:w w:val="105"/>
        </w:rPr>
        <w:t>Besson</w:t>
      </w:r>
    </w:p>
    <w:p>
      <w:pPr>
        <w:pStyle w:val="BodyText"/>
        <w:spacing w:before="9"/>
        <w:ind w:left="407"/>
      </w:pPr>
      <w:r>
        <w:rPr>
          <w:color w:val="0F0F0F"/>
          <w:w w:val="105"/>
        </w:rPr>
        <w:t>This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resolution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is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considered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adopted this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15</w:t>
      </w:r>
      <w:r>
        <w:rPr>
          <w:color w:val="0F0F0F"/>
          <w:w w:val="105"/>
          <w:vertAlign w:val="superscript"/>
        </w:rPr>
        <w:t>th</w:t>
      </w:r>
      <w:r>
        <w:rPr>
          <w:color w:val="0F0F0F"/>
          <w:spacing w:val="1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day</w:t>
      </w:r>
      <w:r>
        <w:rPr>
          <w:color w:val="0F0F0F"/>
          <w:spacing w:val="-1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of</w:t>
      </w:r>
      <w:r>
        <w:rPr>
          <w:color w:val="1F1F1F"/>
          <w:spacing w:val="-8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July,</w:t>
      </w:r>
      <w:r>
        <w:rPr>
          <w:color w:val="1F1F1F"/>
          <w:spacing w:val="-9"/>
          <w:w w:val="105"/>
          <w:vertAlign w:val="baseline"/>
        </w:rPr>
        <w:t> </w:t>
      </w:r>
      <w:r>
        <w:rPr>
          <w:color w:val="0F0F0F"/>
          <w:spacing w:val="-2"/>
          <w:w w:val="105"/>
          <w:vertAlign w:val="baseline"/>
        </w:rPr>
        <w:t>2022.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54" w:lineRule="auto"/>
        <w:ind w:left="410" w:right="609" w:hanging="4"/>
      </w:pPr>
      <w:r>
        <w:rPr>
          <w:color w:val="1F1F1F"/>
          <w:w w:val="105"/>
        </w:rPr>
        <w:t>The</w:t>
      </w:r>
      <w:r>
        <w:rPr>
          <w:color w:val="1F1F1F"/>
          <w:spacing w:val="-16"/>
          <w:w w:val="105"/>
        </w:rPr>
        <w:t> </w:t>
      </w:r>
      <w:r>
        <w:rPr>
          <w:color w:val="0F0F0F"/>
          <w:w w:val="105"/>
        </w:rPr>
        <w:t>following resolution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was</w:t>
      </w:r>
      <w:r>
        <w:rPr>
          <w:color w:val="0F0F0F"/>
          <w:spacing w:val="-16"/>
          <w:w w:val="105"/>
        </w:rPr>
        <w:t> </w:t>
      </w:r>
      <w:r>
        <w:rPr>
          <w:color w:val="1F1F1F"/>
          <w:w w:val="105"/>
        </w:rPr>
        <w:t>offered</w:t>
      </w:r>
      <w:r>
        <w:rPr>
          <w:color w:val="1F1F1F"/>
          <w:spacing w:val="-3"/>
          <w:w w:val="105"/>
        </w:rPr>
        <w:t> </w:t>
      </w:r>
      <w:r>
        <w:rPr>
          <w:color w:val="0F0F0F"/>
          <w:w w:val="105"/>
        </w:rPr>
        <w:t>by</w:t>
      </w:r>
      <w:r>
        <w:rPr>
          <w:color w:val="0F0F0F"/>
          <w:spacing w:val="-11"/>
          <w:w w:val="105"/>
        </w:rPr>
        <w:t> </w:t>
      </w:r>
      <w:r>
        <w:rPr>
          <w:color w:val="1F1F1F"/>
          <w:w w:val="105"/>
        </w:rPr>
        <w:t>Commissioner Chighizola,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seconded</w:t>
      </w:r>
      <w:r>
        <w:rPr>
          <w:color w:val="1F1F1F"/>
          <w:spacing w:val="-6"/>
          <w:w w:val="105"/>
        </w:rPr>
        <w:t> </w:t>
      </w:r>
      <w:r>
        <w:rPr>
          <w:color w:val="0F0F0F"/>
          <w:w w:val="105"/>
        </w:rPr>
        <w:t>by</w:t>
      </w:r>
      <w:r>
        <w:rPr>
          <w:color w:val="0F0F0F"/>
          <w:spacing w:val="-11"/>
          <w:w w:val="105"/>
        </w:rPr>
        <w:t> </w:t>
      </w:r>
      <w:r>
        <w:rPr>
          <w:color w:val="1F1F1F"/>
          <w:w w:val="105"/>
        </w:rPr>
        <w:t>Commissioner Pizani and </w:t>
      </w:r>
      <w:r>
        <w:rPr>
          <w:color w:val="0F0F0F"/>
          <w:w w:val="105"/>
        </w:rPr>
        <w:t>unanimously agreed to </w:t>
      </w:r>
      <w:r>
        <w:rPr>
          <w:color w:val="1F1F1F"/>
          <w:w w:val="105"/>
        </w:rPr>
        <w:t>offer </w:t>
      </w:r>
      <w:r>
        <w:rPr>
          <w:color w:val="0F0F0F"/>
          <w:w w:val="105"/>
        </w:rPr>
        <w:t>the following</w:t>
      </w:r>
      <w:r>
        <w:rPr>
          <w:color w:val="4B4B4B"/>
          <w:w w:val="105"/>
        </w:rPr>
        <w:t>:</w:t>
      </w:r>
    </w:p>
    <w:p>
      <w:pPr>
        <w:pStyle w:val="BodyText"/>
        <w:spacing w:line="259" w:lineRule="exact"/>
        <w:ind w:left="3304"/>
      </w:pPr>
      <w:r>
        <w:rPr>
          <w:color w:val="0F0F0F"/>
          <w:spacing w:val="-2"/>
          <w:w w:val="105"/>
        </w:rPr>
        <w:t>RESOLUTION</w:t>
      </w:r>
    </w:p>
    <w:p>
      <w:pPr>
        <w:pStyle w:val="BodyText"/>
        <w:spacing w:line="262" w:lineRule="exact" w:before="3"/>
        <w:ind w:left="1856"/>
      </w:pPr>
      <w:r>
        <w:rPr>
          <w:color w:val="0F0F0F"/>
          <w:w w:val="105"/>
        </w:rPr>
        <w:t>A</w:t>
      </w:r>
      <w:r>
        <w:rPr>
          <w:color w:val="0F0F0F"/>
          <w:spacing w:val="-13"/>
          <w:w w:val="105"/>
        </w:rPr>
        <w:t> </w:t>
      </w:r>
      <w:r>
        <w:rPr>
          <w:color w:val="1F1F1F"/>
          <w:w w:val="105"/>
        </w:rPr>
        <w:t>resolution</w:t>
      </w:r>
      <w:r>
        <w:rPr>
          <w:color w:val="1F1F1F"/>
          <w:spacing w:val="5"/>
          <w:w w:val="105"/>
        </w:rPr>
        <w:t> </w:t>
      </w:r>
      <w:r>
        <w:rPr>
          <w:color w:val="0F0F0F"/>
          <w:w w:val="105"/>
        </w:rPr>
        <w:t>amending</w:t>
      </w:r>
      <w:r>
        <w:rPr>
          <w:color w:val="0F0F0F"/>
          <w:spacing w:val="1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4"/>
          <w:w w:val="105"/>
        </w:rPr>
        <w:t> </w:t>
      </w:r>
      <w:r>
        <w:rPr>
          <w:color w:val="0F0F0F"/>
          <w:w w:val="105"/>
        </w:rPr>
        <w:t>Budget</w:t>
      </w:r>
      <w:r>
        <w:rPr>
          <w:color w:val="0F0F0F"/>
          <w:spacing w:val="-8"/>
          <w:w w:val="105"/>
        </w:rPr>
        <w:t> </w:t>
      </w:r>
      <w:r>
        <w:rPr>
          <w:color w:val="1F1F1F"/>
          <w:w w:val="105"/>
        </w:rPr>
        <w:t>ending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June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30,</w:t>
      </w:r>
      <w:r>
        <w:rPr>
          <w:color w:val="1F1F1F"/>
          <w:spacing w:val="-5"/>
          <w:w w:val="105"/>
        </w:rPr>
        <w:t> </w:t>
      </w:r>
      <w:r>
        <w:rPr>
          <w:color w:val="0F0F0F"/>
          <w:spacing w:val="-4"/>
          <w:w w:val="105"/>
        </w:rPr>
        <w:t>2023.</w:t>
      </w:r>
    </w:p>
    <w:p>
      <w:pPr>
        <w:pStyle w:val="BodyText"/>
        <w:spacing w:line="262" w:lineRule="exact"/>
        <w:ind w:left="1126"/>
      </w:pPr>
      <w:r>
        <w:rPr>
          <w:b/>
          <w:color w:val="1F1F1F"/>
          <w:w w:val="105"/>
          <w:sz w:val="22"/>
        </w:rPr>
        <w:t>NOW,</w:t>
      </w:r>
      <w:r>
        <w:rPr>
          <w:b/>
          <w:color w:val="1F1F1F"/>
          <w:spacing w:val="-5"/>
          <w:w w:val="105"/>
          <w:sz w:val="22"/>
        </w:rPr>
        <w:t> </w:t>
      </w:r>
      <w:r>
        <w:rPr>
          <w:color w:val="1F1F1F"/>
          <w:w w:val="105"/>
        </w:rPr>
        <w:t>THEREFORE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11"/>
          <w:w w:val="105"/>
        </w:rPr>
        <w:t> </w:t>
      </w:r>
      <w:r>
        <w:rPr>
          <w:color w:val="0F0F0F"/>
          <w:w w:val="105"/>
        </w:rPr>
        <w:t>IT</w:t>
      </w:r>
      <w:r>
        <w:rPr>
          <w:color w:val="0F0F0F"/>
          <w:spacing w:val="-17"/>
          <w:w w:val="105"/>
        </w:rPr>
        <w:t> </w:t>
      </w:r>
      <w:r>
        <w:rPr>
          <w:color w:val="1F1F1F"/>
          <w:w w:val="105"/>
        </w:rPr>
        <w:t>RESOLVED,</w:t>
      </w:r>
      <w:r>
        <w:rPr>
          <w:color w:val="1F1F1F"/>
          <w:spacing w:val="-3"/>
          <w:w w:val="105"/>
        </w:rPr>
        <w:t> </w:t>
      </w:r>
      <w:r>
        <w:rPr>
          <w:color w:val="0F0F0F"/>
          <w:spacing w:val="-4"/>
          <w:w w:val="105"/>
        </w:rPr>
        <w:t>that</w:t>
      </w:r>
    </w:p>
    <w:p>
      <w:pPr>
        <w:pStyle w:val="BodyText"/>
        <w:tabs>
          <w:tab w:pos="2574" w:val="left" w:leader="none"/>
        </w:tabs>
        <w:spacing w:line="249" w:lineRule="auto" w:before="24"/>
        <w:ind w:left="1138" w:right="6368"/>
      </w:pPr>
      <w:r>
        <w:rPr>
          <w:color w:val="0F0F0F"/>
          <w:spacing w:val="-2"/>
          <w:w w:val="105"/>
        </w:rPr>
        <w:t>Revenues</w:t>
      </w:r>
      <w:r>
        <w:rPr>
          <w:color w:val="0F0F0F"/>
        </w:rPr>
        <w:tab/>
      </w:r>
      <w:r>
        <w:rPr>
          <w:color w:val="1F1F1F"/>
          <w:spacing w:val="-2"/>
          <w:w w:val="105"/>
        </w:rPr>
        <w:t>$2,443,725.00 </w:t>
      </w:r>
      <w:r>
        <w:rPr>
          <w:color w:val="1F1F1F"/>
          <w:w w:val="105"/>
        </w:rPr>
        <w:t>Expenditures</w:t>
      </w:r>
      <w:r>
        <w:rPr>
          <w:color w:val="1F1F1F"/>
          <w:spacing w:val="69"/>
          <w:w w:val="150"/>
        </w:rPr>
        <w:t> </w:t>
      </w:r>
      <w:r>
        <w:rPr>
          <w:color w:val="1F1F1F"/>
          <w:spacing w:val="-2"/>
          <w:w w:val="105"/>
        </w:rPr>
        <w:t>$2</w:t>
      </w:r>
      <w:r>
        <w:rPr>
          <w:color w:val="4B4B4B"/>
          <w:spacing w:val="-2"/>
          <w:w w:val="105"/>
        </w:rPr>
        <w:t>,</w:t>
      </w:r>
      <w:r>
        <w:rPr>
          <w:color w:val="0F0F0F"/>
          <w:spacing w:val="-2"/>
          <w:w w:val="105"/>
        </w:rPr>
        <w:t>443,725.00</w:t>
      </w:r>
    </w:p>
    <w:p>
      <w:pPr>
        <w:pStyle w:val="BodyText"/>
        <w:spacing w:line="255" w:lineRule="exact"/>
        <w:ind w:left="417"/>
      </w:pPr>
      <w:r>
        <w:rPr>
          <w:color w:val="0F0F0F"/>
          <w:w w:val="105"/>
        </w:rPr>
        <w:t>Roll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call</w:t>
      </w:r>
      <w:r>
        <w:rPr>
          <w:color w:val="0F0F0F"/>
          <w:spacing w:val="2"/>
          <w:w w:val="105"/>
        </w:rPr>
        <w:t> </w:t>
      </w:r>
      <w:r>
        <w:rPr>
          <w:color w:val="1F1F1F"/>
          <w:w w:val="105"/>
        </w:rPr>
        <w:t>vote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as</w:t>
      </w:r>
      <w:r>
        <w:rPr>
          <w:color w:val="1F1F1F"/>
          <w:spacing w:val="-3"/>
          <w:w w:val="105"/>
        </w:rPr>
        <w:t> </w:t>
      </w:r>
      <w:r>
        <w:rPr>
          <w:color w:val="0F0F0F"/>
          <w:spacing w:val="-2"/>
          <w:w w:val="105"/>
        </w:rPr>
        <w:t>follows:</w:t>
      </w:r>
    </w:p>
    <w:p>
      <w:pPr>
        <w:pStyle w:val="BodyText"/>
        <w:spacing w:line="249" w:lineRule="auto" w:before="9"/>
        <w:ind w:left="1139" w:right="2246" w:firstLine="1"/>
      </w:pPr>
      <w:r>
        <w:rPr>
          <w:color w:val="0F0F0F"/>
          <w:w w:val="105"/>
        </w:rPr>
        <w:t>YEAS:</w:t>
      </w:r>
      <w:r>
        <w:rPr>
          <w:color w:val="0F0F0F"/>
          <w:spacing w:val="-16"/>
          <w:w w:val="105"/>
        </w:rPr>
        <w:t> </w:t>
      </w:r>
      <w:r>
        <w:rPr>
          <w:color w:val="0F0F0F"/>
          <w:w w:val="105"/>
        </w:rPr>
        <w:t>Bob</w:t>
      </w:r>
      <w:r>
        <w:rPr>
          <w:color w:val="0F0F0F"/>
          <w:spacing w:val="-19"/>
          <w:w w:val="105"/>
        </w:rPr>
        <w:t> </w:t>
      </w:r>
      <w:r>
        <w:rPr>
          <w:color w:val="1F1F1F"/>
          <w:w w:val="105"/>
        </w:rPr>
        <w:t>Sevin</w:t>
      </w:r>
      <w:r>
        <w:rPr>
          <w:color w:val="4B4B4B"/>
          <w:w w:val="105"/>
        </w:rPr>
        <w:t>,</w:t>
      </w:r>
      <w:r>
        <w:rPr>
          <w:color w:val="4B4B4B"/>
          <w:spacing w:val="-16"/>
          <w:w w:val="105"/>
        </w:rPr>
        <w:t> </w:t>
      </w:r>
      <w:r>
        <w:rPr>
          <w:color w:val="0F0F0F"/>
          <w:w w:val="105"/>
        </w:rPr>
        <w:t>Perry </w:t>
      </w:r>
      <w:r>
        <w:rPr>
          <w:color w:val="1F1F1F"/>
          <w:w w:val="105"/>
        </w:rPr>
        <w:t>Chighizola, Terrill</w:t>
      </w:r>
      <w:r>
        <w:rPr>
          <w:color w:val="1F1F1F"/>
          <w:spacing w:val="-3"/>
          <w:w w:val="105"/>
        </w:rPr>
        <w:t> </w:t>
      </w:r>
      <w:r>
        <w:rPr>
          <w:color w:val="0F0F0F"/>
          <w:w w:val="105"/>
        </w:rPr>
        <w:t>Pizani,</w:t>
      </w:r>
      <w:r>
        <w:rPr>
          <w:color w:val="0F0F0F"/>
          <w:spacing w:val="-10"/>
          <w:w w:val="105"/>
        </w:rPr>
        <w:t> </w:t>
      </w:r>
      <w:r>
        <w:rPr>
          <w:color w:val="1F1F1F"/>
          <w:w w:val="105"/>
        </w:rPr>
        <w:t>Ernie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Ballard NAYS: </w:t>
      </w:r>
      <w:r>
        <w:rPr>
          <w:color w:val="0F0F0F"/>
          <w:w w:val="105"/>
        </w:rPr>
        <w:t>0</w:t>
      </w:r>
    </w:p>
    <w:p>
      <w:pPr>
        <w:pStyle w:val="BodyText"/>
        <w:spacing w:line="263" w:lineRule="exact"/>
        <w:ind w:left="1141"/>
      </w:pPr>
      <w:r>
        <w:rPr>
          <w:color w:val="1F1F1F"/>
          <w:w w:val="105"/>
        </w:rPr>
        <w:t>ABSENT:</w:t>
      </w:r>
      <w:r>
        <w:rPr>
          <w:color w:val="1F1F1F"/>
          <w:spacing w:val="-14"/>
          <w:w w:val="105"/>
        </w:rPr>
        <w:t> </w:t>
      </w:r>
      <w:r>
        <w:rPr>
          <w:color w:val="0F0F0F"/>
          <w:w w:val="105"/>
        </w:rPr>
        <w:t>Ambrose</w:t>
      </w:r>
      <w:r>
        <w:rPr>
          <w:color w:val="0F0F0F"/>
          <w:spacing w:val="-10"/>
          <w:w w:val="105"/>
        </w:rPr>
        <w:t> </w:t>
      </w:r>
      <w:r>
        <w:rPr>
          <w:color w:val="0F0F0F"/>
          <w:spacing w:val="-2"/>
          <w:w w:val="105"/>
        </w:rPr>
        <w:t>Besson</w:t>
      </w:r>
    </w:p>
    <w:p>
      <w:pPr>
        <w:pStyle w:val="BodyText"/>
        <w:spacing w:before="10"/>
        <w:ind w:left="414"/>
      </w:pPr>
      <w:r>
        <w:rPr>
          <w:color w:val="1F1F1F"/>
          <w:w w:val="105"/>
        </w:rPr>
        <w:t>This</w:t>
      </w:r>
      <w:r>
        <w:rPr>
          <w:color w:val="1F1F1F"/>
          <w:spacing w:val="-9"/>
          <w:w w:val="105"/>
        </w:rPr>
        <w:t> </w:t>
      </w:r>
      <w:r>
        <w:rPr>
          <w:color w:val="0F0F0F"/>
          <w:w w:val="105"/>
        </w:rPr>
        <w:t>resolution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is</w:t>
      </w:r>
      <w:r>
        <w:rPr>
          <w:color w:val="0F0F0F"/>
          <w:spacing w:val="-5"/>
          <w:w w:val="105"/>
        </w:rPr>
        <w:t> </w:t>
      </w:r>
      <w:r>
        <w:rPr>
          <w:color w:val="1F1F1F"/>
          <w:w w:val="105"/>
        </w:rPr>
        <w:t>considered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adopted </w:t>
      </w:r>
      <w:r>
        <w:rPr>
          <w:color w:val="0F0F0F"/>
          <w:w w:val="105"/>
        </w:rPr>
        <w:t>this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15</w:t>
      </w:r>
      <w:r>
        <w:rPr>
          <w:color w:val="0F0F0F"/>
          <w:w w:val="105"/>
          <w:vertAlign w:val="superscript"/>
        </w:rPr>
        <w:t>th</w:t>
      </w:r>
      <w:r>
        <w:rPr>
          <w:color w:val="0F0F0F"/>
          <w:spacing w:val="1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day</w:t>
      </w:r>
      <w:r>
        <w:rPr>
          <w:color w:val="0F0F0F"/>
          <w:spacing w:val="-9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of</w:t>
      </w:r>
      <w:r>
        <w:rPr>
          <w:color w:val="1F1F1F"/>
          <w:spacing w:val="-9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July</w:t>
      </w:r>
      <w:r>
        <w:rPr>
          <w:color w:val="3B3B3B"/>
          <w:w w:val="105"/>
          <w:vertAlign w:val="baseline"/>
        </w:rPr>
        <w:t>,</w:t>
      </w:r>
      <w:r>
        <w:rPr>
          <w:color w:val="3B3B3B"/>
          <w:spacing w:val="-1"/>
          <w:w w:val="105"/>
          <w:vertAlign w:val="baseline"/>
        </w:rPr>
        <w:t> </w:t>
      </w:r>
      <w:r>
        <w:rPr>
          <w:color w:val="1F1F1F"/>
          <w:spacing w:val="-2"/>
          <w:w w:val="105"/>
          <w:vertAlign w:val="baseline"/>
        </w:rPr>
        <w:t>2022.</w:t>
      </w:r>
    </w:p>
    <w:p>
      <w:pPr>
        <w:pStyle w:val="BodyText"/>
        <w:rPr>
          <w:sz w:val="24"/>
        </w:rPr>
      </w:pPr>
    </w:p>
    <w:p>
      <w:pPr>
        <w:pStyle w:val="BodyText"/>
        <w:spacing w:line="261" w:lineRule="auto"/>
        <w:ind w:left="417" w:right="609" w:hanging="3"/>
      </w:pPr>
      <w:r>
        <w:rPr>
          <w:color w:val="1F1F1F"/>
          <w:w w:val="105"/>
        </w:rPr>
        <w:t>The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following</w:t>
      </w:r>
      <w:r>
        <w:rPr>
          <w:color w:val="1F1F1F"/>
          <w:spacing w:val="-15"/>
          <w:w w:val="105"/>
        </w:rPr>
        <w:t> </w:t>
      </w:r>
      <w:r>
        <w:rPr>
          <w:color w:val="0F0F0F"/>
          <w:w w:val="105"/>
        </w:rPr>
        <w:t>resolution</w:t>
      </w:r>
      <w:r>
        <w:rPr>
          <w:color w:val="0F0F0F"/>
          <w:spacing w:val="-6"/>
          <w:w w:val="105"/>
        </w:rPr>
        <w:t> </w:t>
      </w:r>
      <w:r>
        <w:rPr>
          <w:color w:val="1F1F1F"/>
          <w:w w:val="105"/>
        </w:rPr>
        <w:t>was</w:t>
      </w:r>
      <w:r>
        <w:rPr>
          <w:color w:val="1F1F1F"/>
          <w:spacing w:val="-22"/>
          <w:w w:val="105"/>
        </w:rPr>
        <w:t> </w:t>
      </w:r>
      <w:r>
        <w:rPr>
          <w:color w:val="1F1F1F"/>
          <w:w w:val="105"/>
        </w:rPr>
        <w:t>offered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by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Commissioner</w:t>
      </w:r>
      <w:r>
        <w:rPr>
          <w:color w:val="1F1F1F"/>
          <w:spacing w:val="13"/>
          <w:w w:val="105"/>
        </w:rPr>
        <w:t> </w:t>
      </w:r>
      <w:r>
        <w:rPr>
          <w:color w:val="0F0F0F"/>
          <w:w w:val="105"/>
        </w:rPr>
        <w:t>Pizani</w:t>
      </w:r>
      <w:r>
        <w:rPr>
          <w:color w:val="3B3B3B"/>
          <w:w w:val="105"/>
        </w:rPr>
        <w:t>,</w:t>
      </w:r>
      <w:r>
        <w:rPr>
          <w:color w:val="3B3B3B"/>
          <w:spacing w:val="-16"/>
          <w:w w:val="105"/>
        </w:rPr>
        <w:t> </w:t>
      </w:r>
      <w:r>
        <w:rPr>
          <w:color w:val="1F1F1F"/>
          <w:w w:val="105"/>
        </w:rPr>
        <w:t>seconded</w:t>
      </w:r>
      <w:r>
        <w:rPr>
          <w:color w:val="1F1F1F"/>
          <w:spacing w:val="9"/>
          <w:w w:val="105"/>
        </w:rPr>
        <w:t> </w:t>
      </w:r>
      <w:r>
        <w:rPr>
          <w:color w:val="0F0F0F"/>
          <w:w w:val="105"/>
        </w:rPr>
        <w:t>by</w:t>
      </w:r>
      <w:r>
        <w:rPr>
          <w:color w:val="0F0F0F"/>
          <w:spacing w:val="-10"/>
          <w:w w:val="105"/>
        </w:rPr>
        <w:t> </w:t>
      </w:r>
      <w:r>
        <w:rPr>
          <w:color w:val="1F1F1F"/>
          <w:w w:val="105"/>
        </w:rPr>
        <w:t>Commissioner Ballard and </w:t>
      </w:r>
      <w:r>
        <w:rPr>
          <w:color w:val="0F0F0F"/>
          <w:w w:val="105"/>
        </w:rPr>
        <w:t>unanimously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agreed </w:t>
      </w:r>
      <w:r>
        <w:rPr>
          <w:color w:val="1F1F1F"/>
          <w:w w:val="105"/>
        </w:rPr>
        <w:t>to offer </w:t>
      </w:r>
      <w:r>
        <w:rPr>
          <w:color w:val="0F0F0F"/>
          <w:w w:val="105"/>
        </w:rPr>
        <w:t>the </w:t>
      </w:r>
      <w:r>
        <w:rPr>
          <w:color w:val="1F1F1F"/>
          <w:w w:val="105"/>
        </w:rPr>
        <w:t>following: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tabs>
          <w:tab w:pos="4840" w:val="left" w:leader="none"/>
          <w:tab w:pos="7320" w:val="left" w:leader="none"/>
        </w:tabs>
        <w:spacing w:before="0"/>
        <w:ind w:left="413" w:right="0" w:firstLine="0"/>
        <w:jc w:val="left"/>
        <w:rPr>
          <w:rFonts w:ascii="Arial"/>
          <w:sz w:val="20"/>
        </w:rPr>
      </w:pPr>
      <w:r>
        <w:rPr>
          <w:rFonts w:ascii="Arial"/>
          <w:color w:val="0F0F0F"/>
          <w:sz w:val="20"/>
        </w:rPr>
        <w:t>P</w:t>
      </w:r>
      <w:r>
        <w:rPr>
          <w:rFonts w:ascii="Arial"/>
          <w:color w:val="3B3B3B"/>
          <w:sz w:val="20"/>
        </w:rPr>
        <w:t>.</w:t>
      </w:r>
      <w:r>
        <w:rPr>
          <w:rFonts w:ascii="Arial"/>
          <w:color w:val="0F0F0F"/>
          <w:sz w:val="20"/>
        </w:rPr>
        <w:t>O.</w:t>
      </w:r>
      <w:r>
        <w:rPr>
          <w:rFonts w:ascii="Arial"/>
          <w:color w:val="0F0F0F"/>
          <w:spacing w:val="-4"/>
          <w:sz w:val="20"/>
        </w:rPr>
        <w:t> </w:t>
      </w:r>
      <w:r>
        <w:rPr>
          <w:rFonts w:ascii="Arial"/>
          <w:color w:val="0F0F0F"/>
          <w:sz w:val="20"/>
        </w:rPr>
        <w:t>Box</w:t>
      </w:r>
      <w:r>
        <w:rPr>
          <w:rFonts w:ascii="Arial"/>
          <w:color w:val="0F0F0F"/>
          <w:spacing w:val="-3"/>
          <w:sz w:val="20"/>
        </w:rPr>
        <w:t> </w:t>
      </w:r>
      <w:r>
        <w:rPr>
          <w:rFonts w:ascii="Arial"/>
          <w:color w:val="0F0F0F"/>
          <w:sz w:val="20"/>
        </w:rPr>
        <w:t>500</w:t>
      </w:r>
      <w:r>
        <w:rPr>
          <w:rFonts w:ascii="Arial"/>
          <w:color w:val="0F0F0F"/>
          <w:spacing w:val="28"/>
          <w:sz w:val="20"/>
        </w:rPr>
        <w:t>  </w:t>
      </w:r>
      <w:r>
        <w:rPr>
          <w:rFonts w:ascii="Arial"/>
          <w:color w:val="0F0F0F"/>
          <w:sz w:val="20"/>
        </w:rPr>
        <w:t>Grand</w:t>
      </w:r>
      <w:r>
        <w:rPr>
          <w:rFonts w:ascii="Arial"/>
          <w:color w:val="0F0F0F"/>
          <w:spacing w:val="-11"/>
          <w:sz w:val="20"/>
        </w:rPr>
        <w:t> </w:t>
      </w:r>
      <w:r>
        <w:rPr>
          <w:rFonts w:ascii="Arial"/>
          <w:color w:val="0F0F0F"/>
          <w:sz w:val="20"/>
        </w:rPr>
        <w:t>Isle,</w:t>
      </w:r>
      <w:r>
        <w:rPr>
          <w:rFonts w:ascii="Arial"/>
          <w:color w:val="0F0F0F"/>
          <w:spacing w:val="2"/>
          <w:sz w:val="20"/>
        </w:rPr>
        <w:t> </w:t>
      </w:r>
      <w:r>
        <w:rPr>
          <w:rFonts w:ascii="Arial"/>
          <w:color w:val="0F0F0F"/>
          <w:sz w:val="20"/>
        </w:rPr>
        <w:t>LA</w:t>
      </w:r>
      <w:r>
        <w:rPr>
          <w:rFonts w:ascii="Arial"/>
          <w:color w:val="0F0F0F"/>
          <w:spacing w:val="52"/>
          <w:sz w:val="20"/>
        </w:rPr>
        <w:t> </w:t>
      </w:r>
      <w:r>
        <w:rPr>
          <w:rFonts w:ascii="Arial"/>
          <w:color w:val="0F0F0F"/>
          <w:spacing w:val="-2"/>
          <w:sz w:val="20"/>
        </w:rPr>
        <w:t>70358</w:t>
      </w:r>
      <w:r>
        <w:rPr>
          <w:rFonts w:ascii="Arial"/>
          <w:color w:val="0F0F0F"/>
          <w:sz w:val="20"/>
        </w:rPr>
        <w:tab/>
        <w:t>(985)</w:t>
      </w:r>
      <w:r>
        <w:rPr>
          <w:rFonts w:ascii="Arial"/>
          <w:color w:val="0F0F0F"/>
          <w:spacing w:val="-6"/>
          <w:sz w:val="20"/>
        </w:rPr>
        <w:t> </w:t>
      </w:r>
      <w:r>
        <w:rPr>
          <w:rFonts w:ascii="Arial"/>
          <w:color w:val="0F0F0F"/>
          <w:sz w:val="20"/>
        </w:rPr>
        <w:t>787-</w:t>
      </w:r>
      <w:r>
        <w:rPr>
          <w:rFonts w:ascii="Arial"/>
          <w:color w:val="0F0F0F"/>
          <w:spacing w:val="-4"/>
          <w:sz w:val="20"/>
        </w:rPr>
        <w:t>2229</w:t>
      </w:r>
      <w:r>
        <w:rPr>
          <w:rFonts w:ascii="Arial"/>
          <w:color w:val="0F0F0F"/>
          <w:sz w:val="20"/>
        </w:rPr>
        <w:tab/>
      </w:r>
      <w:r>
        <w:rPr>
          <w:rFonts w:ascii="Arial"/>
          <w:color w:val="0F0F0F"/>
          <w:position w:val="1"/>
          <w:sz w:val="20"/>
        </w:rPr>
        <w:t>www</w:t>
      </w:r>
      <w:r>
        <w:rPr>
          <w:rFonts w:ascii="Arial"/>
          <w:color w:val="4B4B4B"/>
          <w:position w:val="1"/>
          <w:sz w:val="20"/>
        </w:rPr>
        <w:t>.</w:t>
      </w:r>
      <w:r>
        <w:rPr>
          <w:rFonts w:ascii="Arial"/>
          <w:color w:val="1F1F1F"/>
          <w:position w:val="1"/>
          <w:sz w:val="20"/>
        </w:rPr>
        <w:t>grandisleport</w:t>
      </w:r>
      <w:r>
        <w:rPr>
          <w:rFonts w:ascii="Arial"/>
          <w:color w:val="1F1F1F"/>
          <w:spacing w:val="-4"/>
          <w:position w:val="1"/>
          <w:sz w:val="20"/>
        </w:rPr>
        <w:t> </w:t>
      </w:r>
      <w:r>
        <w:rPr>
          <w:rFonts w:ascii="Arial"/>
          <w:color w:val="626262"/>
          <w:spacing w:val="-4"/>
          <w:position w:val="1"/>
          <w:sz w:val="20"/>
        </w:rPr>
        <w:t>.</w:t>
      </w:r>
      <w:r>
        <w:rPr>
          <w:rFonts w:ascii="Arial"/>
          <w:color w:val="0F0F0F"/>
          <w:spacing w:val="-4"/>
          <w:position w:val="1"/>
          <w:sz w:val="20"/>
        </w:rPr>
        <w:t>com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15840"/>
          <w:pgMar w:top="0" w:bottom="280" w:left="1000" w:right="900"/>
        </w:sectPr>
      </w:pPr>
    </w:p>
    <w:p>
      <w:pPr>
        <w:pStyle w:val="BodyText"/>
        <w:spacing w:before="63"/>
        <w:ind w:left="3290"/>
      </w:pPr>
      <w:bookmarkStart w:name="Aug 2022 min con'd MD 7-15.pdf" w:id="2"/>
      <w:bookmarkEnd w:id="2"/>
      <w:r>
        <w:rPr/>
      </w:r>
      <w:r>
        <w:rPr>
          <w:color w:val="151515"/>
          <w:spacing w:val="-2"/>
          <w:w w:val="105"/>
        </w:rPr>
        <w:t>RESOLUTION</w:t>
      </w:r>
    </w:p>
    <w:p>
      <w:pPr>
        <w:pStyle w:val="BodyText"/>
        <w:spacing w:line="249" w:lineRule="auto" w:before="17"/>
        <w:ind w:left="1842" w:right="3118" w:firstLine="6"/>
      </w:pPr>
      <w:r>
        <w:rPr>
          <w:color w:val="151515"/>
          <w:w w:val="105"/>
        </w:rPr>
        <w:t>A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resolution adopting the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2022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tax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millage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for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the Grand Isle Port Commission.</w:t>
      </w:r>
    </w:p>
    <w:p>
      <w:pPr>
        <w:pStyle w:val="BodyText"/>
        <w:spacing w:line="263" w:lineRule="exact"/>
        <w:ind w:left="1110"/>
      </w:pPr>
      <w:r>
        <w:rPr>
          <w:color w:val="151515"/>
          <w:w w:val="105"/>
        </w:rPr>
        <w:t>NOW,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THEREFORE BE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IT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RESOLVED,</w:t>
      </w:r>
      <w:r>
        <w:rPr>
          <w:color w:val="151515"/>
          <w:spacing w:val="5"/>
          <w:w w:val="105"/>
        </w:rPr>
        <w:t> </w:t>
      </w:r>
      <w:r>
        <w:rPr>
          <w:color w:val="151515"/>
          <w:spacing w:val="-4"/>
          <w:w w:val="105"/>
        </w:rPr>
        <w:t>that</w:t>
      </w:r>
    </w:p>
    <w:p>
      <w:pPr>
        <w:pStyle w:val="BodyText"/>
        <w:tabs>
          <w:tab w:pos="3275" w:val="left" w:leader="none"/>
        </w:tabs>
        <w:spacing w:line="254" w:lineRule="auto" w:before="10"/>
        <w:ind w:left="396" w:right="5960" w:firstLine="713"/>
      </w:pPr>
      <w:r>
        <w:rPr>
          <w:color w:val="151515"/>
          <w:w w:val="105"/>
        </w:rPr>
        <w:t>2022 tax millage</w:t>
      </w:r>
      <w:r>
        <w:rPr>
          <w:color w:val="151515"/>
        </w:rPr>
        <w:tab/>
      </w:r>
      <w:r>
        <w:rPr>
          <w:color w:val="151515"/>
          <w:w w:val="105"/>
        </w:rPr>
        <w:t>4.970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mills Roll call vote as follows:</w:t>
      </w:r>
    </w:p>
    <w:p>
      <w:pPr>
        <w:pStyle w:val="BodyText"/>
        <w:spacing w:line="249" w:lineRule="auto" w:before="1"/>
        <w:ind w:left="1117" w:right="2246" w:firstLine="1"/>
      </w:pPr>
      <w:r>
        <w:rPr>
          <w:color w:val="151515"/>
          <w:w w:val="105"/>
        </w:rPr>
        <w:t>YEAS: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Bob</w:t>
      </w:r>
      <w:r>
        <w:rPr>
          <w:color w:val="151515"/>
          <w:spacing w:val="-21"/>
          <w:w w:val="105"/>
        </w:rPr>
        <w:t> </w:t>
      </w:r>
      <w:r>
        <w:rPr>
          <w:color w:val="151515"/>
          <w:w w:val="105"/>
        </w:rPr>
        <w:t>Sevin,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Perry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Chighizola,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Terrill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Pizani,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Ernie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Ballard NAYS: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0</w:t>
      </w:r>
    </w:p>
    <w:p>
      <w:pPr>
        <w:pStyle w:val="BodyText"/>
        <w:spacing w:before="13"/>
        <w:ind w:left="1112"/>
      </w:pPr>
      <w:r>
        <w:rPr>
          <w:color w:val="151515"/>
        </w:rPr>
        <w:t>ABSTAINED:</w:t>
      </w:r>
      <w:r>
        <w:rPr>
          <w:color w:val="151515"/>
          <w:spacing w:val="47"/>
          <w:w w:val="105"/>
        </w:rPr>
        <w:t> </w:t>
      </w:r>
      <w:r>
        <w:rPr>
          <w:color w:val="151515"/>
          <w:spacing w:val="-10"/>
          <w:w w:val="105"/>
        </w:rPr>
        <w:t>0</w:t>
      </w:r>
    </w:p>
    <w:p>
      <w:pPr>
        <w:pStyle w:val="BodyText"/>
        <w:spacing w:before="2"/>
        <w:ind w:left="1112"/>
      </w:pPr>
      <w:r>
        <w:rPr>
          <w:color w:val="151515"/>
          <w:w w:val="105"/>
        </w:rPr>
        <w:t>ABSENT: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Ambrose</w:t>
      </w:r>
      <w:r>
        <w:rPr>
          <w:color w:val="151515"/>
          <w:spacing w:val="-15"/>
          <w:w w:val="105"/>
        </w:rPr>
        <w:t> </w:t>
      </w:r>
      <w:r>
        <w:rPr>
          <w:color w:val="151515"/>
          <w:spacing w:val="-2"/>
          <w:w w:val="105"/>
        </w:rPr>
        <w:t>Besson</w:t>
      </w:r>
    </w:p>
    <w:p>
      <w:pPr>
        <w:pStyle w:val="BodyText"/>
        <w:spacing w:before="10"/>
        <w:ind w:left="385"/>
      </w:pPr>
      <w:r>
        <w:rPr>
          <w:color w:val="151515"/>
          <w:w w:val="105"/>
        </w:rPr>
        <w:t>This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resolution</w:t>
      </w:r>
      <w:r>
        <w:rPr>
          <w:color w:val="151515"/>
          <w:spacing w:val="9"/>
          <w:w w:val="105"/>
        </w:rPr>
        <w:t> </w:t>
      </w:r>
      <w:r>
        <w:rPr>
          <w:color w:val="151515"/>
          <w:w w:val="105"/>
        </w:rPr>
        <w:t>is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considered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adopted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this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15</w:t>
      </w:r>
      <w:r>
        <w:rPr>
          <w:color w:val="151515"/>
          <w:w w:val="105"/>
          <w:vertAlign w:val="superscript"/>
        </w:rPr>
        <w:t>th</w:t>
      </w:r>
      <w:r>
        <w:rPr>
          <w:color w:val="151515"/>
          <w:spacing w:val="-1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day of</w:t>
      </w:r>
      <w:r>
        <w:rPr>
          <w:color w:val="151515"/>
          <w:spacing w:val="-14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July,</w:t>
      </w:r>
      <w:r>
        <w:rPr>
          <w:color w:val="151515"/>
          <w:spacing w:val="-10"/>
          <w:w w:val="105"/>
          <w:vertAlign w:val="baseline"/>
        </w:rPr>
        <w:t> </w:t>
      </w:r>
      <w:r>
        <w:rPr>
          <w:color w:val="151515"/>
          <w:spacing w:val="-2"/>
          <w:w w:val="105"/>
          <w:vertAlign w:val="baseline"/>
        </w:rPr>
        <w:t>2022.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388" w:right="609" w:firstLine="7"/>
      </w:pPr>
      <w:r>
        <w:rPr>
          <w:color w:val="151515"/>
          <w:w w:val="105"/>
        </w:rPr>
        <w:t>Mo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Saleh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from PEEC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gave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following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engineering report.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prior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repair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Commercial Dock was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submitted as an improved project due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to changing the bulkhead material. FEMA is reviewing this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change. Weldon and I are working together to get this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approved. We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have submitted documents to FEMA on Hurricane IDA claims.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381" w:right="488" w:firstLine="6"/>
      </w:pPr>
      <w:r>
        <w:rPr>
          <w:color w:val="151515"/>
          <w:w w:val="105"/>
        </w:rPr>
        <w:t>Executive Director Weldon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Danos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addressed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commissioners and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stated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that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18"/>
          <w:w w:val="105"/>
        </w:rPr>
        <w:t> </w:t>
      </w:r>
      <w:r>
        <w:rPr>
          <w:color w:val="151515"/>
          <w:w w:val="105"/>
        </w:rPr>
        <w:t>sunken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vessel has been moved from the dock. A motion was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made by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Commissioner Chighizola, </w:t>
      </w:r>
      <w:r>
        <w:rPr>
          <w:color w:val="2A2A2A"/>
          <w:w w:val="105"/>
        </w:rPr>
        <w:t>seconded </w:t>
      </w:r>
      <w:r>
        <w:rPr>
          <w:color w:val="151515"/>
          <w:w w:val="105"/>
        </w:rPr>
        <w:t>by Commissioner Sevin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and unanimously</w:t>
      </w:r>
      <w:r>
        <w:rPr>
          <w:color w:val="151515"/>
          <w:spacing w:val="35"/>
          <w:w w:val="105"/>
        </w:rPr>
        <w:t> </w:t>
      </w:r>
      <w:r>
        <w:rPr>
          <w:color w:val="151515"/>
          <w:w w:val="105"/>
        </w:rPr>
        <w:t>agreed to approve the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flood insurance renewal from Wright National in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amount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of $1,131.00. A motion was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made by </w:t>
      </w:r>
      <w:r>
        <w:rPr>
          <w:color w:val="2A2A2A"/>
          <w:w w:val="105"/>
        </w:rPr>
        <w:t>Commissioner </w:t>
      </w:r>
      <w:r>
        <w:rPr>
          <w:color w:val="151515"/>
          <w:w w:val="105"/>
        </w:rPr>
        <w:t>Pizani, seconded by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Commissioner Ballard and unanimously agreed to approve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a camera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security surveillance </w:t>
      </w:r>
      <w:r>
        <w:rPr>
          <w:color w:val="2A2A2A"/>
          <w:w w:val="105"/>
        </w:rPr>
        <w:t>system </w:t>
      </w:r>
      <w:r>
        <w:rPr>
          <w:color w:val="151515"/>
          <w:w w:val="105"/>
        </w:rPr>
        <w:t>for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$14,951.87 at the Commercial</w:t>
      </w:r>
      <w:r>
        <w:rPr>
          <w:color w:val="151515"/>
          <w:spacing w:val="40"/>
          <w:w w:val="105"/>
        </w:rPr>
        <w:t> </w:t>
      </w:r>
      <w:r>
        <w:rPr>
          <w:color w:val="151515"/>
          <w:w w:val="105"/>
        </w:rPr>
        <w:t>Dock.</w: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/>
        <w:ind w:left="384" w:right="609" w:firstLine="6"/>
      </w:pPr>
      <w:r>
        <w:rPr>
          <w:color w:val="151515"/>
          <w:w w:val="105"/>
        </w:rPr>
        <w:t>Commissioner</w:t>
      </w:r>
      <w:r>
        <w:rPr>
          <w:color w:val="151515"/>
          <w:spacing w:val="13"/>
          <w:w w:val="105"/>
        </w:rPr>
        <w:t> </w:t>
      </w:r>
      <w:r>
        <w:rPr>
          <w:color w:val="151515"/>
          <w:w w:val="105"/>
        </w:rPr>
        <w:t>Chighizola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stated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that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he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would like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meeting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packets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delivered to</w:t>
      </w:r>
      <w:r>
        <w:rPr>
          <w:color w:val="151515"/>
          <w:spacing w:val="-18"/>
          <w:w w:val="105"/>
        </w:rPr>
        <w:t> </w:t>
      </w:r>
      <w:r>
        <w:rPr>
          <w:color w:val="151515"/>
          <w:w w:val="105"/>
        </w:rPr>
        <w:t>the commissioners a day before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the meeting </w:t>
      </w:r>
      <w:r>
        <w:rPr>
          <w:color w:val="2A2A2A"/>
          <w:w w:val="105"/>
        </w:rPr>
        <w:t>so </w:t>
      </w:r>
      <w:r>
        <w:rPr>
          <w:color w:val="151515"/>
          <w:w w:val="105"/>
        </w:rPr>
        <w:t>they can review them.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 w:before="1"/>
        <w:ind w:left="399" w:right="609" w:hanging="9"/>
      </w:pPr>
      <w:r>
        <w:rPr>
          <w:color w:val="151515"/>
          <w:w w:val="105"/>
        </w:rPr>
        <w:t>A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motion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was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made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by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Commissioner Chighizola,</w:t>
      </w:r>
      <w:r>
        <w:rPr>
          <w:color w:val="151515"/>
          <w:spacing w:val="-1"/>
          <w:w w:val="105"/>
        </w:rPr>
        <w:t> </w:t>
      </w:r>
      <w:r>
        <w:rPr>
          <w:color w:val="2A2A2A"/>
          <w:w w:val="105"/>
        </w:rPr>
        <w:t>seconded </w:t>
      </w:r>
      <w:r>
        <w:rPr>
          <w:color w:val="151515"/>
          <w:w w:val="105"/>
        </w:rPr>
        <w:t>by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Commissioner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Pizani,</w:t>
      </w:r>
      <w:r>
        <w:rPr>
          <w:color w:val="151515"/>
          <w:spacing w:val="-22"/>
          <w:w w:val="105"/>
        </w:rPr>
        <w:t> </w:t>
      </w:r>
      <w:r>
        <w:rPr>
          <w:color w:val="151515"/>
          <w:w w:val="105"/>
        </w:rPr>
        <w:t>and unanimously agreed to adjourn the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meeting at 1</w:t>
      </w:r>
      <w:r>
        <w:rPr>
          <w:color w:val="2A2A2A"/>
          <w:w w:val="105"/>
        </w:rPr>
        <w:t>:24 </w:t>
      </w:r>
      <w:r>
        <w:rPr>
          <w:color w:val="151515"/>
          <w:w w:val="105"/>
        </w:rPr>
        <w:t>p.m</w:t>
      </w:r>
      <w:r>
        <w:rPr>
          <w:color w:val="505050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p>
      <w:pPr>
        <w:tabs>
          <w:tab w:pos="5372" w:val="left" w:leader="none"/>
        </w:tabs>
        <w:spacing w:line="20" w:lineRule="exact"/>
        <w:ind w:left="378" w:right="0" w:firstLine="0"/>
        <w:rPr>
          <w:sz w:val="2"/>
        </w:rPr>
      </w:pPr>
      <w:r>
        <w:rPr>
          <w:sz w:val="2"/>
        </w:rPr>
        <w:pict>
          <v:group style="width:188.05pt;height:.4pt;mso-position-horizontal-relative:char;mso-position-vertical-relative:line" id="docshapegroup2" coordorigin="0,0" coordsize="3761,8">
            <v:line style="position:absolute" from="0,4" to="3760,4" stroked="true" strokeweight=".360654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06.05pt;height:.4pt;mso-position-horizontal-relative:char;mso-position-vertical-relative:line" id="docshapegroup3" coordorigin="0,0" coordsize="4121,8">
            <v:line style="position:absolute" from="0,4" to="4121,4" stroked="true" strokeweight=".36065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1280" w:bottom="280" w:left="1000" w:right="900"/>
        </w:sectPr>
      </w:pPr>
    </w:p>
    <w:p>
      <w:pPr>
        <w:pStyle w:val="BodyText"/>
        <w:spacing w:line="254" w:lineRule="auto"/>
        <w:ind w:left="384" w:firstLine="4"/>
      </w:pPr>
      <w:r>
        <w:rPr>
          <w:color w:val="151515"/>
          <w:w w:val="105"/>
        </w:rPr>
        <w:t>Bob Sevin, Commissioner Grand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Isle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Port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Commission</w:t>
      </w:r>
    </w:p>
    <w:p>
      <w:pPr>
        <w:pStyle w:val="BodyText"/>
        <w:spacing w:line="254" w:lineRule="auto"/>
        <w:ind w:left="387" w:right="679" w:hanging="3"/>
      </w:pPr>
      <w:r>
        <w:rPr/>
        <w:br w:type="column"/>
      </w:r>
      <w:r>
        <w:rPr>
          <w:color w:val="151515"/>
          <w:w w:val="105"/>
        </w:rPr>
        <w:t>Perry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Chighizola,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Secretary/Treasurer Grand Isle Port Commission</w:t>
      </w:r>
    </w:p>
    <w:sectPr>
      <w:type w:val="continuous"/>
      <w:pgSz w:w="12240" w:h="15840"/>
      <w:pgMar w:top="0" w:bottom="280" w:left="1000" w:right="900"/>
      <w:cols w:num="2" w:equalWidth="0">
        <w:col w:w="3167" w:space="1889"/>
        <w:col w:w="52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 w:line="631" w:lineRule="exact"/>
      <w:ind w:left="451"/>
    </w:pPr>
    <w:rPr>
      <w:rFonts w:ascii="Times New Roman" w:hAnsi="Times New Roman" w:eastAsia="Times New Roman" w:cs="Times New Roman"/>
      <w:b/>
      <w:bCs/>
      <w:sz w:val="55"/>
      <w:szCs w:val="5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2022-09-07T16:45:17Z</dcterms:created>
  <dcterms:modified xsi:type="dcterms:W3CDTF">2022-09-07T16:45:17Z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Canon SC1001</vt:lpwstr>
  </property>
  <property fmtid="{D5CDD505-2E9C-101B-9397-08002B2CF9AE}" pid="4" name="LastSaved">
    <vt:filetime>2022-09-07T00:00:00Z</vt:filetime>
  </property>
  <property fmtid="{D5CDD505-2E9C-101B-9397-08002B2CF9AE}" pid="5" name="Producer">
    <vt:lpwstr>MB2700 series</vt:lpwstr>
  </property>
</Properties>
</file>